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7C" w:rsidRPr="00134FFF" w:rsidRDefault="00C97979" w:rsidP="003239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January </w:t>
      </w:r>
      <w:r w:rsidR="00247322">
        <w:rPr>
          <w:color w:val="auto"/>
          <w:sz w:val="20"/>
          <w:szCs w:val="20"/>
        </w:rPr>
        <w:t>29</w:t>
      </w:r>
      <w:r>
        <w:rPr>
          <w:color w:val="auto"/>
          <w:sz w:val="20"/>
          <w:szCs w:val="20"/>
        </w:rPr>
        <w:t>, 2019</w:t>
      </w:r>
    </w:p>
    <w:p w:rsidR="00185A7C" w:rsidRPr="00134FFF" w:rsidRDefault="00185A7C" w:rsidP="0032390F">
      <w:pPr>
        <w:pStyle w:val="Default"/>
        <w:rPr>
          <w:color w:val="auto"/>
          <w:sz w:val="20"/>
          <w:szCs w:val="20"/>
        </w:rPr>
      </w:pPr>
    </w:p>
    <w:p w:rsidR="00185A7C" w:rsidRPr="00134FFF" w:rsidRDefault="00185A7C" w:rsidP="0032390F">
      <w:pPr>
        <w:pStyle w:val="Default"/>
        <w:rPr>
          <w:color w:val="auto"/>
          <w:sz w:val="20"/>
          <w:szCs w:val="20"/>
        </w:rPr>
      </w:pPr>
    </w:p>
    <w:p w:rsidR="00185A7C" w:rsidRPr="00134FFF" w:rsidRDefault="00185A7C" w:rsidP="0032390F">
      <w:pPr>
        <w:pStyle w:val="Default"/>
        <w:rPr>
          <w:b/>
          <w:color w:val="auto"/>
          <w:sz w:val="20"/>
          <w:szCs w:val="20"/>
        </w:rPr>
      </w:pPr>
    </w:p>
    <w:p w:rsidR="00185A7C" w:rsidRPr="00134FFF" w:rsidRDefault="00185A7C" w:rsidP="0032390F">
      <w:pPr>
        <w:pStyle w:val="Default"/>
        <w:rPr>
          <w:b/>
          <w:color w:val="auto"/>
          <w:sz w:val="20"/>
          <w:szCs w:val="20"/>
        </w:rPr>
      </w:pPr>
    </w:p>
    <w:p w:rsidR="00185A7C" w:rsidRPr="00C97979" w:rsidRDefault="00185A7C" w:rsidP="0032390F">
      <w:pPr>
        <w:pStyle w:val="Default"/>
        <w:rPr>
          <w:color w:val="auto"/>
          <w:sz w:val="20"/>
          <w:szCs w:val="20"/>
        </w:rPr>
      </w:pPr>
      <w:r w:rsidRPr="00C97979">
        <w:rPr>
          <w:b/>
          <w:color w:val="auto"/>
          <w:sz w:val="20"/>
          <w:szCs w:val="20"/>
        </w:rPr>
        <w:t>Bid/RFP #</w:t>
      </w:r>
      <w:r w:rsidR="00C97979" w:rsidRPr="00C97979">
        <w:rPr>
          <w:b/>
          <w:color w:val="auto"/>
          <w:sz w:val="20"/>
          <w:szCs w:val="20"/>
        </w:rPr>
        <w:t>20-001 Pupil Transportation</w:t>
      </w:r>
    </w:p>
    <w:p w:rsidR="00185A7C" w:rsidRPr="00C97979" w:rsidRDefault="00185A7C" w:rsidP="0032390F">
      <w:pPr>
        <w:pStyle w:val="Default"/>
        <w:rPr>
          <w:color w:val="auto"/>
          <w:sz w:val="20"/>
          <w:szCs w:val="20"/>
        </w:rPr>
      </w:pPr>
    </w:p>
    <w:p w:rsidR="00185A7C" w:rsidRPr="00C97979" w:rsidRDefault="00185A7C" w:rsidP="0032390F">
      <w:pPr>
        <w:pStyle w:val="Default"/>
        <w:rPr>
          <w:color w:val="auto"/>
          <w:sz w:val="20"/>
          <w:szCs w:val="20"/>
        </w:rPr>
      </w:pPr>
    </w:p>
    <w:p w:rsidR="00185A7C" w:rsidRPr="00C97979" w:rsidRDefault="00185A7C" w:rsidP="0032390F">
      <w:pPr>
        <w:pStyle w:val="Default"/>
        <w:rPr>
          <w:color w:val="auto"/>
          <w:sz w:val="20"/>
          <w:szCs w:val="20"/>
        </w:rPr>
      </w:pPr>
      <w:r w:rsidRPr="00C97979">
        <w:rPr>
          <w:color w:val="auto"/>
          <w:sz w:val="20"/>
          <w:szCs w:val="20"/>
        </w:rPr>
        <w:t xml:space="preserve">Addendum No. </w:t>
      </w:r>
      <w:r w:rsidR="00FA2ED9">
        <w:rPr>
          <w:color w:val="auto"/>
          <w:sz w:val="20"/>
          <w:szCs w:val="20"/>
        </w:rPr>
        <w:t>D</w:t>
      </w:r>
    </w:p>
    <w:p w:rsidR="00185A7C" w:rsidRPr="00C97979" w:rsidRDefault="00185A7C" w:rsidP="0032390F">
      <w:pPr>
        <w:pStyle w:val="Default"/>
        <w:rPr>
          <w:color w:val="auto"/>
          <w:sz w:val="20"/>
          <w:szCs w:val="20"/>
        </w:rPr>
      </w:pPr>
    </w:p>
    <w:p w:rsidR="005672BB" w:rsidRPr="005672BB" w:rsidRDefault="005672BB" w:rsidP="0032390F">
      <w:pPr>
        <w:pStyle w:val="Default"/>
        <w:rPr>
          <w:b/>
          <w:color w:val="FF0000"/>
          <w:sz w:val="20"/>
          <w:szCs w:val="20"/>
        </w:rPr>
      </w:pPr>
    </w:p>
    <w:p w:rsidR="00185A7C" w:rsidRPr="00FA2ED9" w:rsidRDefault="00185A7C" w:rsidP="0032390F">
      <w:pPr>
        <w:pStyle w:val="Default"/>
        <w:rPr>
          <w:b/>
          <w:color w:val="auto"/>
          <w:sz w:val="20"/>
          <w:szCs w:val="20"/>
        </w:rPr>
      </w:pPr>
      <w:r w:rsidRPr="00FA2ED9">
        <w:rPr>
          <w:b/>
          <w:color w:val="auto"/>
          <w:sz w:val="20"/>
          <w:szCs w:val="20"/>
        </w:rPr>
        <w:t xml:space="preserve">Opening Date: </w:t>
      </w:r>
      <w:r w:rsidR="00785082" w:rsidRPr="00FA2ED9">
        <w:rPr>
          <w:b/>
          <w:color w:val="auto"/>
          <w:sz w:val="20"/>
          <w:szCs w:val="20"/>
        </w:rPr>
        <w:t>2/</w:t>
      </w:r>
      <w:r w:rsidR="00D2383C" w:rsidRPr="00FA2ED9">
        <w:rPr>
          <w:b/>
          <w:color w:val="auto"/>
          <w:sz w:val="20"/>
          <w:szCs w:val="20"/>
        </w:rPr>
        <w:t>21</w:t>
      </w:r>
      <w:r w:rsidR="00785082" w:rsidRPr="00FA2ED9">
        <w:rPr>
          <w:b/>
          <w:color w:val="auto"/>
          <w:sz w:val="20"/>
          <w:szCs w:val="20"/>
        </w:rPr>
        <w:t>/2019</w:t>
      </w:r>
    </w:p>
    <w:p w:rsidR="00185A7C" w:rsidRPr="00FA2ED9" w:rsidRDefault="00185A7C" w:rsidP="0032390F">
      <w:pPr>
        <w:pStyle w:val="Default"/>
        <w:rPr>
          <w:b/>
          <w:color w:val="auto"/>
          <w:sz w:val="20"/>
          <w:szCs w:val="20"/>
        </w:rPr>
      </w:pPr>
      <w:r w:rsidRPr="00FA2ED9">
        <w:rPr>
          <w:b/>
          <w:color w:val="auto"/>
          <w:sz w:val="20"/>
          <w:szCs w:val="20"/>
        </w:rPr>
        <w:t xml:space="preserve">Opening Time: </w:t>
      </w:r>
      <w:r w:rsidR="00785082" w:rsidRPr="00FA2ED9">
        <w:rPr>
          <w:b/>
          <w:color w:val="auto"/>
          <w:sz w:val="20"/>
          <w:szCs w:val="20"/>
        </w:rPr>
        <w:t>1</w:t>
      </w:r>
      <w:r w:rsidR="00D2383C" w:rsidRPr="00FA2ED9">
        <w:rPr>
          <w:b/>
          <w:color w:val="auto"/>
          <w:sz w:val="20"/>
          <w:szCs w:val="20"/>
        </w:rPr>
        <w:t>1</w:t>
      </w:r>
      <w:r w:rsidR="00785082" w:rsidRPr="00FA2ED9">
        <w:rPr>
          <w:b/>
          <w:color w:val="auto"/>
          <w:sz w:val="20"/>
          <w:szCs w:val="20"/>
        </w:rPr>
        <w:t>:00 a.m.</w:t>
      </w:r>
    </w:p>
    <w:p w:rsidR="00185A7C" w:rsidRPr="005672BB" w:rsidRDefault="00185A7C" w:rsidP="0032390F">
      <w:pPr>
        <w:pStyle w:val="Default"/>
        <w:rPr>
          <w:b/>
          <w:color w:val="FF0000"/>
          <w:sz w:val="20"/>
          <w:szCs w:val="20"/>
        </w:rPr>
      </w:pPr>
    </w:p>
    <w:p w:rsidR="00185A7C" w:rsidRPr="00C97979" w:rsidRDefault="00185A7C" w:rsidP="0032390F">
      <w:pPr>
        <w:pStyle w:val="Default"/>
        <w:rPr>
          <w:color w:val="auto"/>
          <w:sz w:val="20"/>
          <w:szCs w:val="20"/>
        </w:rPr>
      </w:pPr>
    </w:p>
    <w:p w:rsidR="00185A7C" w:rsidRPr="00C97979" w:rsidRDefault="00185A7C" w:rsidP="0032390F">
      <w:pPr>
        <w:pStyle w:val="Default"/>
        <w:rPr>
          <w:color w:val="auto"/>
          <w:sz w:val="20"/>
          <w:szCs w:val="20"/>
        </w:rPr>
      </w:pPr>
      <w:r w:rsidRPr="00C97979">
        <w:rPr>
          <w:color w:val="auto"/>
          <w:sz w:val="20"/>
          <w:szCs w:val="20"/>
        </w:rPr>
        <w:t xml:space="preserve">Notice to Bidders: </w:t>
      </w:r>
    </w:p>
    <w:p w:rsidR="00185A7C" w:rsidRPr="00C97979" w:rsidRDefault="00185A7C" w:rsidP="0032390F">
      <w:pPr>
        <w:pStyle w:val="Default"/>
        <w:rPr>
          <w:color w:val="auto"/>
          <w:sz w:val="20"/>
          <w:szCs w:val="20"/>
        </w:rPr>
      </w:pPr>
    </w:p>
    <w:p w:rsidR="00185A7C" w:rsidRPr="00134FFF" w:rsidRDefault="00185A7C" w:rsidP="0032390F">
      <w:pPr>
        <w:pStyle w:val="BodyTextIndent"/>
        <w:ind w:firstLine="0"/>
        <w:rPr>
          <w:rFonts w:ascii="Arial" w:hAnsi="Arial" w:cs="Arial"/>
          <w:sz w:val="20"/>
        </w:rPr>
      </w:pPr>
      <w:r w:rsidRPr="00C97979">
        <w:rPr>
          <w:rFonts w:ascii="Arial" w:hAnsi="Arial" w:cs="Arial"/>
          <w:sz w:val="20"/>
        </w:rPr>
        <w:t xml:space="preserve">A request to submit a proposal on the above was sent earlier to your </w:t>
      </w:r>
      <w:r w:rsidR="00EC1AE0" w:rsidRPr="00C97979">
        <w:rPr>
          <w:rFonts w:ascii="Arial" w:hAnsi="Arial" w:cs="Arial"/>
          <w:sz w:val="20"/>
        </w:rPr>
        <w:t>firm</w:t>
      </w:r>
      <w:r w:rsidRPr="00C97979">
        <w:rPr>
          <w:rFonts w:ascii="Arial" w:hAnsi="Arial" w:cs="Arial"/>
          <w:sz w:val="20"/>
        </w:rPr>
        <w:t>.</w:t>
      </w:r>
      <w:r w:rsidRPr="00134FFF">
        <w:rPr>
          <w:rFonts w:ascii="Arial" w:hAnsi="Arial" w:cs="Arial"/>
          <w:sz w:val="20"/>
        </w:rPr>
        <w:t xml:space="preserve"> </w:t>
      </w:r>
    </w:p>
    <w:p w:rsidR="00185A7C" w:rsidRPr="00134FFF" w:rsidRDefault="00185A7C" w:rsidP="0032390F">
      <w:pPr>
        <w:pStyle w:val="BodyTextIndent"/>
        <w:ind w:firstLine="0"/>
        <w:rPr>
          <w:rFonts w:ascii="Arial" w:hAnsi="Arial" w:cs="Arial"/>
          <w:sz w:val="20"/>
        </w:rPr>
      </w:pPr>
    </w:p>
    <w:p w:rsidR="00185A7C" w:rsidRPr="00134FFF" w:rsidRDefault="00185A7C" w:rsidP="0032390F">
      <w:pPr>
        <w:pStyle w:val="BodyTextIndent"/>
        <w:ind w:firstLine="0"/>
        <w:rPr>
          <w:rFonts w:ascii="Arial" w:hAnsi="Arial" w:cs="Arial"/>
          <w:sz w:val="20"/>
        </w:rPr>
      </w:pPr>
      <w:r w:rsidRPr="00134FFF">
        <w:rPr>
          <w:rFonts w:ascii="Arial" w:hAnsi="Arial" w:cs="Arial"/>
          <w:sz w:val="20"/>
        </w:rPr>
        <w:t>Request</w:t>
      </w:r>
      <w:r>
        <w:rPr>
          <w:rFonts w:ascii="Arial" w:hAnsi="Arial" w:cs="Arial"/>
          <w:sz w:val="20"/>
        </w:rPr>
        <w:t>s</w:t>
      </w:r>
      <w:r w:rsidRPr="00134FFF">
        <w:rPr>
          <w:rFonts w:ascii="Arial" w:hAnsi="Arial" w:cs="Arial"/>
          <w:sz w:val="20"/>
        </w:rPr>
        <w:t xml:space="preserve"> for additional information ha</w:t>
      </w:r>
      <w:r>
        <w:rPr>
          <w:rFonts w:ascii="Arial" w:hAnsi="Arial" w:cs="Arial"/>
          <w:sz w:val="20"/>
        </w:rPr>
        <w:t>ve</w:t>
      </w:r>
      <w:r w:rsidRPr="00134FFF">
        <w:rPr>
          <w:rFonts w:ascii="Arial" w:hAnsi="Arial" w:cs="Arial"/>
          <w:sz w:val="20"/>
        </w:rPr>
        <w:t xml:space="preserve"> been submitted to </w:t>
      </w:r>
      <w:r w:rsidR="00EC1AE0">
        <w:rPr>
          <w:rFonts w:ascii="Arial" w:hAnsi="Arial" w:cs="Arial"/>
          <w:sz w:val="20"/>
        </w:rPr>
        <w:t>the Racine Unified School District</w:t>
      </w:r>
      <w:r w:rsidRPr="00134FFF">
        <w:rPr>
          <w:rFonts w:ascii="Arial" w:hAnsi="Arial" w:cs="Arial"/>
          <w:sz w:val="20"/>
        </w:rPr>
        <w:t>.  The following response is being provided to all vendors on our bid list to facilitate with your proposal submittal.</w:t>
      </w:r>
    </w:p>
    <w:p w:rsidR="00185A7C" w:rsidRPr="00F0624B" w:rsidRDefault="00185A7C" w:rsidP="00185A7C">
      <w:pPr>
        <w:ind w:left="360"/>
        <w:rPr>
          <w:rFonts w:eastAsiaTheme="minorEastAsia" w:cs="Arial"/>
          <w:sz w:val="20"/>
        </w:rPr>
      </w:pPr>
    </w:p>
    <w:p w:rsidR="009F0893" w:rsidRDefault="00AF3192" w:rsidP="00FA2ED9">
      <w:pPr>
        <w:shd w:val="clear" w:color="auto" w:fill="FFFFFF"/>
        <w:tabs>
          <w:tab w:val="left" w:pos="540"/>
        </w:tabs>
        <w:ind w:left="547" w:hanging="547"/>
        <w:rPr>
          <w:rFonts w:cs="Arial"/>
          <w:color w:val="222222"/>
          <w:sz w:val="20"/>
        </w:rPr>
      </w:pPr>
      <w:r w:rsidRPr="00F0624B">
        <w:rPr>
          <w:rFonts w:cs="Arial"/>
          <w:color w:val="222222"/>
          <w:sz w:val="20"/>
        </w:rPr>
        <w:t>Q1</w:t>
      </w:r>
      <w:r w:rsidR="0032390F" w:rsidRPr="00F0624B">
        <w:rPr>
          <w:rFonts w:cs="Arial"/>
          <w:color w:val="222222"/>
          <w:sz w:val="20"/>
        </w:rPr>
        <w:t>.</w:t>
      </w:r>
      <w:r w:rsidR="008A0ABC">
        <w:rPr>
          <w:rFonts w:cs="Arial"/>
          <w:color w:val="222222"/>
          <w:sz w:val="20"/>
        </w:rPr>
        <w:t xml:space="preserve"> Please provide actual copies of invoices vs. the provided excel entries.</w:t>
      </w:r>
    </w:p>
    <w:p w:rsidR="008A0ABC" w:rsidRDefault="008A0ABC" w:rsidP="008A0ABC">
      <w:pPr>
        <w:shd w:val="clear" w:color="auto" w:fill="FFFFFF"/>
        <w:ind w:left="360" w:hanging="360"/>
        <w:rPr>
          <w:rFonts w:cs="Arial"/>
          <w:color w:val="FF0000"/>
          <w:sz w:val="20"/>
        </w:rPr>
      </w:pPr>
      <w:r w:rsidRPr="008A0ABC">
        <w:rPr>
          <w:rFonts w:cs="Arial"/>
          <w:color w:val="FF0000"/>
          <w:sz w:val="20"/>
        </w:rPr>
        <w:t xml:space="preserve">A1. Currently all of our invoices are in paper </w:t>
      </w:r>
      <w:proofErr w:type="gramStart"/>
      <w:r w:rsidRPr="008A0ABC">
        <w:rPr>
          <w:rFonts w:cs="Arial"/>
          <w:color w:val="FF0000"/>
          <w:sz w:val="20"/>
        </w:rPr>
        <w:t>format</w:t>
      </w:r>
      <w:proofErr w:type="gramEnd"/>
      <w:r w:rsidRPr="008A0ABC">
        <w:rPr>
          <w:rFonts w:cs="Arial"/>
          <w:color w:val="FF0000"/>
          <w:sz w:val="20"/>
        </w:rPr>
        <w:t xml:space="preserve"> so they have to be manually scanned in order to provide this information.  A</w:t>
      </w:r>
      <w:r w:rsidRPr="008A0ABC">
        <w:rPr>
          <w:rFonts w:cs="Arial"/>
          <w:color w:val="FF0000"/>
          <w:sz w:val="20"/>
        </w:rPr>
        <w:t xml:space="preserve"> few vendors have asked for copies of invoices for various periods of time. </w:t>
      </w:r>
      <w:r w:rsidRPr="008A0ABC">
        <w:rPr>
          <w:rFonts w:cs="Arial"/>
          <w:color w:val="FF0000"/>
          <w:sz w:val="20"/>
        </w:rPr>
        <w:t xml:space="preserve">We have scanned copies of invoices dating back to September 2018. This is all we </w:t>
      </w:r>
      <w:proofErr w:type="gramStart"/>
      <w:r w:rsidRPr="008A0ABC">
        <w:rPr>
          <w:rFonts w:cs="Arial"/>
          <w:color w:val="FF0000"/>
          <w:sz w:val="20"/>
        </w:rPr>
        <w:t>are able to</w:t>
      </w:r>
      <w:proofErr w:type="gramEnd"/>
      <w:r w:rsidRPr="008A0ABC">
        <w:rPr>
          <w:rFonts w:cs="Arial"/>
          <w:color w:val="FF0000"/>
          <w:sz w:val="20"/>
        </w:rPr>
        <w:t xml:space="preserve"> provide at this time. Please see the zip file posted with this addendum.</w:t>
      </w:r>
    </w:p>
    <w:p w:rsidR="008A0ABC" w:rsidRDefault="008A0ABC" w:rsidP="008A0ABC">
      <w:pPr>
        <w:shd w:val="clear" w:color="auto" w:fill="FFFFFF"/>
        <w:ind w:left="360" w:hanging="360"/>
        <w:rPr>
          <w:rFonts w:cs="Arial"/>
          <w:color w:val="FF0000"/>
          <w:sz w:val="20"/>
        </w:rPr>
      </w:pPr>
    </w:p>
    <w:p w:rsidR="008A0ABC" w:rsidRPr="008A0ABC" w:rsidRDefault="008A0ABC" w:rsidP="008A0ABC">
      <w:pPr>
        <w:shd w:val="clear" w:color="auto" w:fill="FFFFFF"/>
        <w:ind w:left="360" w:hanging="360"/>
        <w:rPr>
          <w:rFonts w:cs="Arial"/>
          <w:b/>
          <w:color w:val="FF0000"/>
          <w:sz w:val="20"/>
        </w:rPr>
      </w:pPr>
      <w:bookmarkStart w:id="0" w:name="_GoBack"/>
      <w:r w:rsidRPr="008A0ABC">
        <w:rPr>
          <w:rFonts w:cs="Arial"/>
          <w:b/>
          <w:color w:val="FF0000"/>
          <w:sz w:val="20"/>
        </w:rPr>
        <w:t>NOTE: THIS WILL NOT CHANGE THE DUE DATE AND TIME IN WHICH PROPOSALS ARE DUE.</w:t>
      </w:r>
    </w:p>
    <w:bookmarkEnd w:id="0"/>
    <w:p w:rsidR="008A0ABC" w:rsidRPr="00E157D8" w:rsidRDefault="008A0ABC" w:rsidP="008A0ABC">
      <w:pPr>
        <w:shd w:val="clear" w:color="auto" w:fill="FFFFFF"/>
        <w:ind w:left="360" w:hanging="360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 xml:space="preserve"> </w:t>
      </w:r>
    </w:p>
    <w:p w:rsidR="00185A7C" w:rsidRPr="00D025D1" w:rsidRDefault="00185A7C" w:rsidP="00185A7C">
      <w:pPr>
        <w:ind w:left="360"/>
        <w:rPr>
          <w:rFonts w:cs="Arial"/>
          <w:sz w:val="20"/>
        </w:rPr>
      </w:pPr>
      <w:r w:rsidRPr="00F63E4C">
        <w:rPr>
          <w:rFonts w:cs="Arial"/>
          <w:b/>
          <w:bCs/>
          <w:sz w:val="20"/>
        </w:rPr>
        <w:t xml:space="preserve">You must acknowledge any addendum(s) </w:t>
      </w:r>
      <w:r w:rsidRPr="00F63E4C">
        <w:rPr>
          <w:rFonts w:cs="Arial"/>
          <w:b/>
          <w:bCs/>
          <w:color w:val="000000"/>
          <w:sz w:val="20"/>
        </w:rPr>
        <w:t xml:space="preserve">on the </w:t>
      </w:r>
      <w:r w:rsidR="00EC1AE0">
        <w:rPr>
          <w:rFonts w:cs="Arial"/>
          <w:b/>
          <w:bCs/>
          <w:color w:val="000000"/>
          <w:sz w:val="20"/>
        </w:rPr>
        <w:t xml:space="preserve">Bidder Information &amp; Certification form A.01. </w:t>
      </w:r>
      <w:r w:rsidRPr="00F63E4C">
        <w:rPr>
          <w:rFonts w:cs="Arial"/>
          <w:b/>
          <w:bCs/>
          <w:color w:val="000000"/>
          <w:sz w:val="20"/>
        </w:rPr>
        <w:t>Vendor’s who</w:t>
      </w:r>
      <w:r w:rsidRPr="00F63E4C">
        <w:rPr>
          <w:rFonts w:cs="Arial"/>
          <w:b/>
          <w:bCs/>
          <w:color w:val="000000"/>
          <w:spacing w:val="-5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do</w:t>
      </w:r>
      <w:r w:rsidRPr="00F63E4C">
        <w:rPr>
          <w:rFonts w:cs="Arial"/>
          <w:b/>
          <w:bCs/>
          <w:color w:val="000000"/>
          <w:w w:val="99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not</w:t>
      </w:r>
      <w:r w:rsidRPr="00F63E4C">
        <w:rPr>
          <w:rFonts w:cs="Arial"/>
          <w:b/>
          <w:bCs/>
          <w:color w:val="000000"/>
          <w:spacing w:val="-5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acknowledge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the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addendum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may</w:t>
      </w:r>
      <w:r w:rsidRPr="00F63E4C">
        <w:rPr>
          <w:rFonts w:cs="Arial"/>
          <w:b/>
          <w:bCs/>
          <w:color w:val="000000"/>
          <w:spacing w:val="-9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have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their</w:t>
      </w:r>
      <w:r w:rsidRPr="00D025D1">
        <w:rPr>
          <w:rFonts w:cs="Arial"/>
          <w:b/>
          <w:bCs/>
          <w:color w:val="000000"/>
          <w:spacing w:val="-7"/>
          <w:sz w:val="20"/>
        </w:rPr>
        <w:t xml:space="preserve"> </w:t>
      </w:r>
      <w:r w:rsidRPr="00D025D1">
        <w:rPr>
          <w:rFonts w:cs="Arial"/>
          <w:b/>
          <w:bCs/>
          <w:color w:val="000000"/>
          <w:sz w:val="20"/>
        </w:rPr>
        <w:t>bids</w:t>
      </w:r>
      <w:r w:rsidRPr="00D025D1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D025D1">
        <w:rPr>
          <w:rFonts w:cs="Arial"/>
          <w:b/>
          <w:bCs/>
          <w:color w:val="000000"/>
          <w:sz w:val="20"/>
        </w:rPr>
        <w:t>rejected.</w:t>
      </w:r>
    </w:p>
    <w:p w:rsidR="00185A7C" w:rsidRPr="00D025D1" w:rsidRDefault="00185A7C" w:rsidP="00185A7C">
      <w:pPr>
        <w:pStyle w:val="BodyTextIndent"/>
        <w:ind w:left="360" w:firstLine="0"/>
        <w:rPr>
          <w:rFonts w:ascii="Arial" w:hAnsi="Arial" w:cs="Arial"/>
          <w:sz w:val="20"/>
        </w:rPr>
      </w:pPr>
    </w:p>
    <w:p w:rsidR="00185A7C" w:rsidRDefault="00185A7C" w:rsidP="00185A7C">
      <w:pPr>
        <w:pStyle w:val="BodyTextIndent"/>
        <w:ind w:left="360" w:firstLine="0"/>
        <w:rPr>
          <w:rFonts w:ascii="Arial" w:hAnsi="Arial" w:cs="Arial"/>
          <w:sz w:val="20"/>
        </w:rPr>
      </w:pPr>
      <w:r w:rsidRPr="00E038C5">
        <w:rPr>
          <w:rFonts w:ascii="Arial" w:hAnsi="Arial" w:cs="Arial"/>
          <w:sz w:val="20"/>
        </w:rPr>
        <w:t>Thank you for your interest.</w:t>
      </w:r>
    </w:p>
    <w:p w:rsidR="00185A7C" w:rsidRDefault="00185A7C" w:rsidP="00185A7C">
      <w:pPr>
        <w:pStyle w:val="BodyTextIndent"/>
        <w:ind w:left="360" w:firstLine="0"/>
        <w:rPr>
          <w:rFonts w:ascii="Arial" w:hAnsi="Arial"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3ABAD458" wp14:editId="2C710BC9">
            <wp:extent cx="1344070" cy="3313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44" cy="3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E0" w:rsidRDefault="00EC1AE0" w:rsidP="00185A7C">
      <w:pPr>
        <w:pStyle w:val="BodyTextIndent"/>
        <w:ind w:left="360" w:firstLine="0"/>
        <w:rPr>
          <w:rFonts w:ascii="Arial" w:hAnsi="Arial" w:cs="Arial"/>
          <w:sz w:val="20"/>
        </w:rPr>
      </w:pPr>
    </w:p>
    <w:p w:rsidR="00185A7C" w:rsidRDefault="00185A7C" w:rsidP="00185A7C">
      <w:pPr>
        <w:pStyle w:val="BodyTextIndent"/>
        <w:ind w:left="360" w:firstLine="0"/>
        <w:rPr>
          <w:rFonts w:ascii="Arial" w:hAnsi="Arial" w:cs="Arial"/>
          <w:sz w:val="20"/>
        </w:rPr>
      </w:pPr>
      <w:r w:rsidRPr="00F63E4C">
        <w:rPr>
          <w:rFonts w:ascii="Arial" w:hAnsi="Arial" w:cs="Arial"/>
          <w:sz w:val="20"/>
        </w:rPr>
        <w:fldChar w:fldCharType="begin"/>
      </w:r>
      <w:r w:rsidRPr="00F63E4C">
        <w:rPr>
          <w:rFonts w:ascii="Arial" w:hAnsi="Arial" w:cs="Arial"/>
          <w:sz w:val="20"/>
        </w:rPr>
        <w:instrText xml:space="preserve"> FILLIN   \* MERGEFORMAT </w:instrText>
      </w:r>
      <w:r w:rsidRPr="00F63E4C">
        <w:rPr>
          <w:rFonts w:ascii="Arial" w:hAnsi="Arial" w:cs="Arial"/>
          <w:sz w:val="20"/>
        </w:rPr>
        <w:fldChar w:fldCharType="separate"/>
      </w:r>
      <w:r w:rsidRPr="00F63E4C">
        <w:rPr>
          <w:rFonts w:ascii="Arial" w:hAnsi="Arial" w:cs="Arial"/>
          <w:sz w:val="20"/>
        </w:rPr>
        <w:t>Diane Knoll</w:t>
      </w:r>
      <w:r>
        <w:rPr>
          <w:rFonts w:ascii="Arial" w:hAnsi="Arial" w:cs="Arial"/>
          <w:sz w:val="20"/>
        </w:rPr>
        <w:t xml:space="preserve">, </w:t>
      </w:r>
      <w:r w:rsidR="00EC1AE0">
        <w:rPr>
          <w:rFonts w:ascii="Arial" w:hAnsi="Arial" w:cs="Arial"/>
          <w:sz w:val="20"/>
        </w:rPr>
        <w:t>Purchasing Supervisor</w:t>
      </w:r>
      <w:r w:rsidRPr="00F63E4C">
        <w:rPr>
          <w:rFonts w:ascii="Arial" w:hAnsi="Arial" w:cs="Arial"/>
          <w:sz w:val="20"/>
        </w:rPr>
        <w:br/>
      </w:r>
      <w:r w:rsidRPr="00F63E4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Purchasing D</w:t>
      </w:r>
      <w:r w:rsidR="00EC1AE0">
        <w:rPr>
          <w:rFonts w:ascii="Arial" w:hAnsi="Arial" w:cs="Arial"/>
          <w:sz w:val="20"/>
        </w:rPr>
        <w:t>epartment</w:t>
      </w:r>
      <w:r>
        <w:rPr>
          <w:rFonts w:ascii="Arial" w:hAnsi="Arial" w:cs="Arial"/>
          <w:sz w:val="20"/>
        </w:rPr>
        <w:t xml:space="preserve">        </w:t>
      </w:r>
    </w:p>
    <w:p w:rsidR="006210D6" w:rsidRDefault="006210D6"/>
    <w:sectPr w:rsidR="00621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2D" w:rsidRDefault="00797E2D" w:rsidP="00797E2D">
      <w:r>
        <w:separator/>
      </w:r>
    </w:p>
  </w:endnote>
  <w:endnote w:type="continuationSeparator" w:id="0">
    <w:p w:rsidR="00797E2D" w:rsidRDefault="00797E2D" w:rsidP="007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2D" w:rsidRDefault="00797E2D" w:rsidP="00797E2D">
      <w:r>
        <w:separator/>
      </w:r>
    </w:p>
  </w:footnote>
  <w:footnote w:type="continuationSeparator" w:id="0">
    <w:p w:rsidR="00797E2D" w:rsidRDefault="00797E2D" w:rsidP="0079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797E2D" w:rsidP="00467A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BB7D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746885" cy="6159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SD_H LOGO CMYK_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467A6F">
      <w:t>Purchasing Department</w:t>
    </w:r>
    <w:r w:rsidR="00467A6F">
      <w:br/>
    </w:r>
    <w:r w:rsidR="00467A6F">
      <w:tab/>
    </w:r>
    <w:r w:rsidR="00467A6F">
      <w:tab/>
      <w:t>3109 Mt. Pleasant Street</w:t>
    </w:r>
    <w:r w:rsidR="00467A6F">
      <w:br/>
    </w:r>
    <w:r w:rsidR="00467A6F">
      <w:tab/>
    </w:r>
    <w:r w:rsidR="00467A6F">
      <w:tab/>
      <w:t>Racine, WI 53404</w:t>
    </w:r>
  </w:p>
  <w:p w:rsidR="00467A6F" w:rsidRDefault="00467A6F" w:rsidP="00467A6F">
    <w:pPr>
      <w:pStyle w:val="Header"/>
    </w:pPr>
    <w:r>
      <w:tab/>
    </w:r>
    <w:r>
      <w:tab/>
      <w:t>262-631-7030</w:t>
    </w:r>
  </w:p>
  <w:p w:rsidR="00797E2D" w:rsidRDefault="00797E2D" w:rsidP="00467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4FB"/>
    <w:multiLevelType w:val="hybridMultilevel"/>
    <w:tmpl w:val="6AF0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39A"/>
    <w:multiLevelType w:val="multilevel"/>
    <w:tmpl w:val="C0D683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94F5DCA"/>
    <w:multiLevelType w:val="multilevel"/>
    <w:tmpl w:val="C9E0299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2F58FA"/>
    <w:multiLevelType w:val="multilevel"/>
    <w:tmpl w:val="5FBC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E5393"/>
    <w:multiLevelType w:val="hybridMultilevel"/>
    <w:tmpl w:val="FBAC8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4BB1"/>
    <w:multiLevelType w:val="multilevel"/>
    <w:tmpl w:val="794611BE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color w:val="FF0000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E635F0"/>
    <w:multiLevelType w:val="hybridMultilevel"/>
    <w:tmpl w:val="3626A0EE"/>
    <w:lvl w:ilvl="0" w:tplc="56D21C7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E028DF"/>
    <w:multiLevelType w:val="multilevel"/>
    <w:tmpl w:val="775A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2D"/>
    <w:rsid w:val="00043481"/>
    <w:rsid w:val="00056201"/>
    <w:rsid w:val="000C32E1"/>
    <w:rsid w:val="000E510A"/>
    <w:rsid w:val="001011EA"/>
    <w:rsid w:val="001209D5"/>
    <w:rsid w:val="0014141F"/>
    <w:rsid w:val="00185A7C"/>
    <w:rsid w:val="001A53EE"/>
    <w:rsid w:val="00227296"/>
    <w:rsid w:val="00231E2E"/>
    <w:rsid w:val="00247322"/>
    <w:rsid w:val="0025396D"/>
    <w:rsid w:val="002604E6"/>
    <w:rsid w:val="0028705A"/>
    <w:rsid w:val="002D4D4D"/>
    <w:rsid w:val="00314B65"/>
    <w:rsid w:val="0032390F"/>
    <w:rsid w:val="0035638A"/>
    <w:rsid w:val="00466992"/>
    <w:rsid w:val="00467A6F"/>
    <w:rsid w:val="004749EC"/>
    <w:rsid w:val="004961EA"/>
    <w:rsid w:val="004D6DCF"/>
    <w:rsid w:val="00547A1F"/>
    <w:rsid w:val="005672BB"/>
    <w:rsid w:val="0057747D"/>
    <w:rsid w:val="005A32A9"/>
    <w:rsid w:val="005B1BB4"/>
    <w:rsid w:val="005F4D3E"/>
    <w:rsid w:val="006210D6"/>
    <w:rsid w:val="0068008B"/>
    <w:rsid w:val="0068337A"/>
    <w:rsid w:val="006D018B"/>
    <w:rsid w:val="006D0468"/>
    <w:rsid w:val="00717EB6"/>
    <w:rsid w:val="007319DF"/>
    <w:rsid w:val="00740323"/>
    <w:rsid w:val="00772D26"/>
    <w:rsid w:val="00785082"/>
    <w:rsid w:val="007965CD"/>
    <w:rsid w:val="00797E2D"/>
    <w:rsid w:val="007A2ED7"/>
    <w:rsid w:val="007F0DC8"/>
    <w:rsid w:val="008207F4"/>
    <w:rsid w:val="008330E5"/>
    <w:rsid w:val="00864248"/>
    <w:rsid w:val="008701B7"/>
    <w:rsid w:val="008723D0"/>
    <w:rsid w:val="008A0ABC"/>
    <w:rsid w:val="008A24BF"/>
    <w:rsid w:val="008B5755"/>
    <w:rsid w:val="008C087A"/>
    <w:rsid w:val="008E26E8"/>
    <w:rsid w:val="008E4651"/>
    <w:rsid w:val="008F275E"/>
    <w:rsid w:val="00970649"/>
    <w:rsid w:val="00984B50"/>
    <w:rsid w:val="009B25BE"/>
    <w:rsid w:val="009E52C8"/>
    <w:rsid w:val="009F0893"/>
    <w:rsid w:val="00AF3192"/>
    <w:rsid w:val="00B0493E"/>
    <w:rsid w:val="00C70E90"/>
    <w:rsid w:val="00C82716"/>
    <w:rsid w:val="00C97979"/>
    <w:rsid w:val="00CC035A"/>
    <w:rsid w:val="00CC2A0D"/>
    <w:rsid w:val="00CD0653"/>
    <w:rsid w:val="00CE2BD2"/>
    <w:rsid w:val="00D2383C"/>
    <w:rsid w:val="00D4085C"/>
    <w:rsid w:val="00D67643"/>
    <w:rsid w:val="00D71B9F"/>
    <w:rsid w:val="00E00EAB"/>
    <w:rsid w:val="00E07850"/>
    <w:rsid w:val="00E157D8"/>
    <w:rsid w:val="00E56A52"/>
    <w:rsid w:val="00E6331D"/>
    <w:rsid w:val="00EC1AE0"/>
    <w:rsid w:val="00EE0470"/>
    <w:rsid w:val="00EE515E"/>
    <w:rsid w:val="00F01DAF"/>
    <w:rsid w:val="00F0624B"/>
    <w:rsid w:val="00F71BDE"/>
    <w:rsid w:val="00F97FA2"/>
    <w:rsid w:val="00FA14DF"/>
    <w:rsid w:val="00FA2ED9"/>
    <w:rsid w:val="00FB7DFB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B1EAAC"/>
  <w15:chartTrackingRefBased/>
  <w15:docId w15:val="{666B5447-002C-4481-A9F4-DF1FBC6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A7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ListNumber"/>
    <w:next w:val="Normal"/>
    <w:link w:val="Heading1Char"/>
    <w:autoRedefine/>
    <w:qFormat/>
    <w:rsid w:val="006D0468"/>
    <w:pPr>
      <w:keepNext/>
      <w:numPr>
        <w:numId w:val="0"/>
      </w:numPr>
      <w:ind w:left="360"/>
      <w:outlineLvl w:val="0"/>
    </w:pPr>
    <w:rPr>
      <w:rFonts w:eastAsia="Arial" w:cs="Arial"/>
      <w:b/>
      <w: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E2D"/>
  </w:style>
  <w:style w:type="paragraph" w:styleId="Footer">
    <w:name w:val="footer"/>
    <w:basedOn w:val="Normal"/>
    <w:link w:val="FooterChar"/>
    <w:uiPriority w:val="99"/>
    <w:unhideWhenUsed/>
    <w:rsid w:val="0079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E2D"/>
  </w:style>
  <w:style w:type="paragraph" w:styleId="BodyTextIndent">
    <w:name w:val="Body Text Indent"/>
    <w:basedOn w:val="Normal"/>
    <w:link w:val="BodyTextIndentChar"/>
    <w:rsid w:val="00185A7C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85A7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85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5A7C"/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28705A"/>
    <w:pPr>
      <w:ind w:left="720"/>
      <w:contextualSpacing/>
    </w:pPr>
  </w:style>
  <w:style w:type="paragraph" w:customStyle="1" w:styleId="m-2749198920814560850msolistparagraph">
    <w:name w:val="m_-2749198920814560850msolistparagraph"/>
    <w:basedOn w:val="Normal"/>
    <w:rsid w:val="00772D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6D0468"/>
    <w:rPr>
      <w:rFonts w:ascii="Arial" w:eastAsia="Arial" w:hAnsi="Arial" w:cs="Arial"/>
      <w:b/>
      <w:caps/>
      <w:szCs w:val="20"/>
      <w:u w:val="single"/>
    </w:rPr>
  </w:style>
  <w:style w:type="paragraph" w:styleId="ListNumber">
    <w:name w:val="List Number"/>
    <w:basedOn w:val="Normal"/>
    <w:uiPriority w:val="99"/>
    <w:semiHidden/>
    <w:unhideWhenUsed/>
    <w:rsid w:val="006D0468"/>
    <w:pPr>
      <w:numPr>
        <w:numId w:val="5"/>
      </w:numPr>
      <w:ind w:left="360" w:hanging="360"/>
      <w:contextualSpacing/>
    </w:pPr>
  </w:style>
  <w:style w:type="paragraph" w:customStyle="1" w:styleId="m-4953868811131430128gmail-m113566820990859504msolistparagraph">
    <w:name w:val="m_-4953868811131430128gmail-m_113566820990859504msolistparagraph"/>
    <w:basedOn w:val="Normal"/>
    <w:rsid w:val="008330E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C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Neubauer</dc:creator>
  <cp:keywords/>
  <dc:description/>
  <cp:lastModifiedBy>Diane Knoll</cp:lastModifiedBy>
  <cp:revision>3</cp:revision>
  <cp:lastPrinted>2019-02-08T20:31:00Z</cp:lastPrinted>
  <dcterms:created xsi:type="dcterms:W3CDTF">2019-02-15T21:17:00Z</dcterms:created>
  <dcterms:modified xsi:type="dcterms:W3CDTF">2019-02-15T21:22:00Z</dcterms:modified>
</cp:coreProperties>
</file>